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5245"/>
        <w:gridCol w:w="2686"/>
      </w:tblGrid>
      <w:tr w:rsidR="00522981" w:rsidRPr="007D0311" w:rsidTr="00DC7B71">
        <w:trPr>
          <w:trHeight w:val="506"/>
        </w:trPr>
        <w:tc>
          <w:tcPr>
            <w:tcW w:w="2547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BİRİM</w:t>
            </w:r>
          </w:p>
        </w:tc>
        <w:tc>
          <w:tcPr>
            <w:tcW w:w="5245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EYLEM</w:t>
            </w:r>
          </w:p>
        </w:tc>
        <w:tc>
          <w:tcPr>
            <w:tcW w:w="2686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AÇIKLAMA</w:t>
            </w:r>
          </w:p>
        </w:tc>
      </w:tr>
      <w:tr w:rsidR="00483916" w:rsidRPr="007D0311" w:rsidTr="000D7DCD">
        <w:trPr>
          <w:trHeight w:val="708"/>
        </w:trPr>
        <w:tc>
          <w:tcPr>
            <w:tcW w:w="2547" w:type="dxa"/>
            <w:vMerge w:val="restart"/>
          </w:tcPr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P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Okul Bahçe Girişi</w:t>
            </w:r>
          </w:p>
        </w:tc>
        <w:tc>
          <w:tcPr>
            <w:tcW w:w="5245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Okul girişlerine kişisel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hijyenle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ilgili afişlerin ve talimatların asılması.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0D7DCD">
        <w:trPr>
          <w:trHeight w:val="592"/>
        </w:trPr>
        <w:tc>
          <w:tcPr>
            <w:tcW w:w="2547" w:type="dxa"/>
            <w:vMerge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7D0311" w:rsidRDefault="00483916" w:rsidP="00F7792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 antiseptiği /dezenfektanı ve KKD bulundurulması.</w:t>
            </w:r>
          </w:p>
        </w:tc>
        <w:tc>
          <w:tcPr>
            <w:tcW w:w="2686" w:type="dxa"/>
          </w:tcPr>
          <w:p w:rsidR="00483916" w:rsidRPr="007D0311" w:rsidRDefault="009620FB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Bina Girişinde</w:t>
            </w:r>
            <w:r w:rsidR="00AF46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303A3" w:rsidRPr="007D0311" w:rsidTr="000D7DCD">
        <w:trPr>
          <w:trHeight w:val="558"/>
        </w:trPr>
        <w:tc>
          <w:tcPr>
            <w:tcW w:w="2547" w:type="dxa"/>
            <w:vMerge w:val="restart"/>
          </w:tcPr>
          <w:p w:rsidR="003303A3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03A3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03A3" w:rsidRPr="00483916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Okul Bahçesi, Açık Oyun Alanları</w:t>
            </w:r>
          </w:p>
        </w:tc>
        <w:tc>
          <w:tcPr>
            <w:tcW w:w="5245" w:type="dxa"/>
          </w:tcPr>
          <w:p w:rsidR="003303A3" w:rsidRPr="007D0311" w:rsidRDefault="003303A3" w:rsidP="003303A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7923">
              <w:rPr>
                <w:rFonts w:asciiTheme="minorHAnsi" w:hAnsiTheme="minorHAnsi" w:cstheme="minorHAnsi"/>
                <w:sz w:val="20"/>
                <w:szCs w:val="20"/>
              </w:rPr>
              <w:t xml:space="preserve">Zeminlerde su birikintilerine izin verilmeyecektir. </w:t>
            </w:r>
          </w:p>
        </w:tc>
        <w:tc>
          <w:tcPr>
            <w:tcW w:w="2686" w:type="dxa"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03A3" w:rsidRPr="007D0311" w:rsidTr="00DC7B71">
        <w:trPr>
          <w:trHeight w:val="868"/>
        </w:trPr>
        <w:tc>
          <w:tcPr>
            <w:tcW w:w="2547" w:type="dxa"/>
            <w:vMerge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303A3" w:rsidRPr="007D0311" w:rsidRDefault="003303A3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 xml:space="preserve">Oturma üniteleri ve diğer </w:t>
            </w:r>
            <w:proofErr w:type="gramStart"/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ekipmanların</w:t>
            </w:r>
            <w:proofErr w:type="gramEnd"/>
            <w:r w:rsidRPr="00201CBC">
              <w:rPr>
                <w:rFonts w:asciiTheme="minorHAnsi" w:hAnsiTheme="minorHAnsi" w:cstheme="minorHAnsi"/>
                <w:sz w:val="20"/>
                <w:szCs w:val="20"/>
              </w:rPr>
              <w:t xml:space="preserve"> (oyuncaklar, spor aletleri vb.) temizlik işlemleri</w:t>
            </w:r>
            <w:r w:rsidR="00423F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yapılacaktır.</w:t>
            </w:r>
          </w:p>
        </w:tc>
        <w:tc>
          <w:tcPr>
            <w:tcW w:w="2686" w:type="dxa"/>
          </w:tcPr>
          <w:p w:rsidR="003303A3" w:rsidRPr="007D0311" w:rsidRDefault="003303A3" w:rsidP="003303A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 w:rsidR="000868F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lanı</w:t>
            </w:r>
          </w:p>
        </w:tc>
      </w:tr>
      <w:tr w:rsidR="003303A3" w:rsidRPr="007D0311" w:rsidTr="00DC7B71">
        <w:trPr>
          <w:trHeight w:val="868"/>
        </w:trPr>
        <w:tc>
          <w:tcPr>
            <w:tcW w:w="2547" w:type="dxa"/>
            <w:vMerge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303A3" w:rsidRPr="007D0311" w:rsidRDefault="003303A3" w:rsidP="003468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P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Kapalı Oyun Alanları</w:t>
            </w:r>
          </w:p>
        </w:tc>
        <w:tc>
          <w:tcPr>
            <w:tcW w:w="5245" w:type="dxa"/>
          </w:tcPr>
          <w:p w:rsidR="00483916" w:rsidRPr="007D0311" w:rsidRDefault="00483916" w:rsidP="008026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Kapalı Oyun alanlarında kişiler arasında uygun mesafe olacak şekilde ve genel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kurallarına uygun önlemlere göre düzenlenecektir.</w:t>
            </w:r>
          </w:p>
        </w:tc>
        <w:tc>
          <w:tcPr>
            <w:tcW w:w="2686" w:type="dxa"/>
          </w:tcPr>
          <w:p w:rsidR="00483916" w:rsidRPr="007D0311" w:rsidRDefault="009620FB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Kapalı Oyun Alanı Bulunmamaktadır.</w:t>
            </w:r>
          </w:p>
        </w:tc>
      </w:tr>
      <w:tr w:rsidR="00483916" w:rsidRPr="007D0311" w:rsidTr="000D7DCD">
        <w:trPr>
          <w:trHeight w:val="677"/>
        </w:trPr>
        <w:tc>
          <w:tcPr>
            <w:tcW w:w="2547" w:type="dxa"/>
            <w:vMerge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D93A3E" w:rsidRDefault="00483916" w:rsidP="008026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ijyenik şekilde temizlenmesi zor olan oyun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caklarla ilgili önlemler alınacaktır.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/>
          </w:tcPr>
          <w:p w:rsidR="00483916" w:rsidRPr="007D0311" w:rsidRDefault="00483916" w:rsidP="000C706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D93A3E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 w:rsidR="00AF4658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düzenli olarak temizlik yapılması, sık kullanılan alan ve malzemelerin daha sık temizlenmesi sağlanacaktır.</w:t>
            </w:r>
          </w:p>
        </w:tc>
        <w:tc>
          <w:tcPr>
            <w:tcW w:w="2686" w:type="dxa"/>
          </w:tcPr>
          <w:p w:rsidR="00483916" w:rsidRPr="007D0311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D93A3E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2981" w:rsidRPr="007D0311" w:rsidTr="00DC7B71">
        <w:trPr>
          <w:trHeight w:val="868"/>
        </w:trPr>
        <w:tc>
          <w:tcPr>
            <w:tcW w:w="2547" w:type="dxa"/>
          </w:tcPr>
          <w:p w:rsidR="00522981" w:rsidRPr="00483916" w:rsidRDefault="00522981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Bina Girişi</w:t>
            </w:r>
          </w:p>
        </w:tc>
        <w:tc>
          <w:tcPr>
            <w:tcW w:w="5245" w:type="dxa"/>
          </w:tcPr>
          <w:p w:rsidR="00522981" w:rsidRPr="007D0311" w:rsidRDefault="00D93A3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3A3E">
              <w:rPr>
                <w:rFonts w:asciiTheme="minorHAnsi" w:hAnsiTheme="minorHAnsi" w:cstheme="minorHAnsi"/>
                <w:sz w:val="20"/>
                <w:szCs w:val="20"/>
              </w:rPr>
              <w:t>Girişte el antiseptikleri kullanılacaktır</w:t>
            </w:r>
            <w:r>
              <w:t>.</w:t>
            </w:r>
          </w:p>
        </w:tc>
        <w:tc>
          <w:tcPr>
            <w:tcW w:w="2686" w:type="dxa"/>
          </w:tcPr>
          <w:p w:rsidR="00522981" w:rsidRPr="007D0311" w:rsidRDefault="009620FB" w:rsidP="009620F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0868F3">
              <w:rPr>
                <w:rFonts w:asciiTheme="minorHAnsi" w:hAnsiTheme="minorHAnsi" w:cstheme="minorHAnsi"/>
                <w:sz w:val="20"/>
                <w:szCs w:val="20"/>
              </w:rPr>
              <w:t>ina girişinde el antiseptiği bulundurulması.</w:t>
            </w:r>
          </w:p>
        </w:tc>
      </w:tr>
      <w:tr w:rsidR="00483916" w:rsidRPr="007D0311" w:rsidTr="00024923">
        <w:trPr>
          <w:trHeight w:val="748"/>
        </w:trPr>
        <w:tc>
          <w:tcPr>
            <w:tcW w:w="2547" w:type="dxa"/>
            <w:vMerge w:val="restart"/>
          </w:tcPr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83916" w:rsidRP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Bekleme Alanı, Lobi</w:t>
            </w:r>
          </w:p>
        </w:tc>
        <w:tc>
          <w:tcPr>
            <w:tcW w:w="5245" w:type="dxa"/>
          </w:tcPr>
          <w:p w:rsidR="00483916" w:rsidRPr="007D0311" w:rsidRDefault="00483916" w:rsidP="005D3DD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Kişiler arasında uygun mesafe olacak şekilde ve genel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kurallarına uygun önlemlere göre düzenlenecektir.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/>
          </w:tcPr>
          <w:p w:rsidR="00483916" w:rsidRPr="007D0311" w:rsidRDefault="00483916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7D0311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 w:rsidR="00AF4658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 w:rsidR="00AF4658"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83916" w:rsidRPr="007D0311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4766A2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Derslik, Etüt Salonları, Atölyeler, Laboratuvarlar</w:t>
            </w:r>
          </w:p>
          <w:p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7DCD" w:rsidRPr="004766A2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Derslik, Etüt Salonları, Atölyeler, Laboratuvarlar</w:t>
            </w:r>
          </w:p>
        </w:tc>
        <w:tc>
          <w:tcPr>
            <w:tcW w:w="5245" w:type="dxa"/>
          </w:tcPr>
          <w:p w:rsidR="004766A2" w:rsidRPr="007D0311" w:rsidRDefault="00080D7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766A2" w:rsidRPr="007D0311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D93A3E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7D0311" w:rsidRDefault="004766A2" w:rsidP="00AE00F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Katlarda Temizlik ve Dezenfeksiyon Planına uygun olarak “Kat Temizlik Kontrol Formu” düzenlenmesi ve aylık olarak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dosyada muhafaza edilmesi.</w:t>
            </w:r>
          </w:p>
        </w:tc>
        <w:tc>
          <w:tcPr>
            <w:tcW w:w="2686" w:type="dxa"/>
          </w:tcPr>
          <w:p w:rsidR="004766A2" w:rsidRPr="007D0311" w:rsidRDefault="004766A2" w:rsidP="002523F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Temizlik ve Dezenfeksiyon Planı, Temizlik Takip Formu</w:t>
            </w:r>
          </w:p>
        </w:tc>
      </w:tr>
      <w:tr w:rsidR="004766A2" w:rsidRPr="007D0311" w:rsidTr="000D7DCD">
        <w:trPr>
          <w:trHeight w:val="666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4766A2" w:rsidRPr="007D0311" w:rsidRDefault="00080D76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Derslik, atölye ve laboratuvarlarda.</w:t>
            </w: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Sınıf içerisinde solunum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hijyeni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öksürük/hapşırık adabına uygun hareket edilmesi sağlanacaktır.</w:t>
            </w:r>
          </w:p>
        </w:tc>
        <w:tc>
          <w:tcPr>
            <w:tcW w:w="2686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SEKÖ</w:t>
            </w:r>
          </w:p>
        </w:tc>
      </w:tr>
      <w:tr w:rsidR="004766A2" w:rsidRPr="007D0311" w:rsidTr="00405596">
        <w:trPr>
          <w:trHeight w:val="875"/>
        </w:trPr>
        <w:tc>
          <w:tcPr>
            <w:tcW w:w="2547" w:type="dxa"/>
            <w:vMerge w:val="restart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P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Öğretmenler Odası</w:t>
            </w:r>
          </w:p>
        </w:tc>
        <w:tc>
          <w:tcPr>
            <w:tcW w:w="5245" w:type="dxa"/>
          </w:tcPr>
          <w:p w:rsidR="004766A2" w:rsidRPr="007D0311" w:rsidRDefault="00080D76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766A2" w:rsidRPr="007D0311" w:rsidRDefault="004766A2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766A2" w:rsidRPr="007D0311" w:rsidTr="00405596">
        <w:trPr>
          <w:trHeight w:val="494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0C7064" w:rsidRDefault="004766A2" w:rsidP="0059711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El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 bulundurulacaktır.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0D7DCD">
        <w:trPr>
          <w:trHeight w:val="800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Default="004766A2" w:rsidP="001B23B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BE1B50">
        <w:trPr>
          <w:trHeight w:val="669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Default="004766A2" w:rsidP="001B23B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BE1B50" w:rsidRDefault="004766A2" w:rsidP="0054271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Odanın eklentilerinde çay ocağı veya mutfak bulunması durumunda,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54271E">
              <w:rPr>
                <w:rFonts w:asciiTheme="minorHAnsi" w:hAnsiTheme="minorHAnsi" w:cstheme="minorHAnsi"/>
                <w:sz w:val="20"/>
                <w:szCs w:val="20"/>
              </w:rPr>
              <w:t>emizlik/dezenfeksiyon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düzenli olarak temizlik ve dezenfeksiyon yapılması sağlanacaktır.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6B7DBF" w:rsidRPr="007D0311" w:rsidTr="000D7DCD">
        <w:trPr>
          <w:trHeight w:val="927"/>
        </w:trPr>
        <w:tc>
          <w:tcPr>
            <w:tcW w:w="2547" w:type="dxa"/>
            <w:vMerge w:val="restart"/>
          </w:tcPr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B7DBF" w:rsidRP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>Ofisler (İdari Oda, Rehberlik servisi vb.</w:t>
            </w:r>
          </w:p>
        </w:tc>
        <w:tc>
          <w:tcPr>
            <w:tcW w:w="5245" w:type="dxa"/>
          </w:tcPr>
          <w:p w:rsidR="006B7DBF" w:rsidRPr="007D0311" w:rsidRDefault="009C6204" w:rsidP="009B4B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6B7DBF" w:rsidRPr="007D0311" w:rsidRDefault="000D7DC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6B7DBF" w:rsidRPr="007D0311" w:rsidTr="000D7DCD">
        <w:trPr>
          <w:trHeight w:val="661"/>
        </w:trPr>
        <w:tc>
          <w:tcPr>
            <w:tcW w:w="2547" w:type="dxa"/>
            <w:vMerge/>
          </w:tcPr>
          <w:p w:rsidR="006B7DBF" w:rsidRPr="007D0311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6B7DBF" w:rsidRPr="000C7064" w:rsidRDefault="006B7DBF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 </w:t>
            </w:r>
          </w:p>
        </w:tc>
        <w:tc>
          <w:tcPr>
            <w:tcW w:w="2686" w:type="dxa"/>
          </w:tcPr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DBF" w:rsidRPr="007D0311" w:rsidTr="00DC7B71">
        <w:trPr>
          <w:trHeight w:val="868"/>
        </w:trPr>
        <w:tc>
          <w:tcPr>
            <w:tcW w:w="2547" w:type="dxa"/>
            <w:vMerge/>
          </w:tcPr>
          <w:p w:rsidR="006B7DBF" w:rsidRPr="007D0311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6B7DBF" w:rsidRPr="005D3DD2" w:rsidRDefault="006B7DBF" w:rsidP="009B4B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6ACA" w:rsidRPr="007D0311" w:rsidTr="000D7DCD">
        <w:trPr>
          <w:trHeight w:val="565"/>
        </w:trPr>
        <w:tc>
          <w:tcPr>
            <w:tcW w:w="2547" w:type="dxa"/>
            <w:vMerge w:val="restart"/>
          </w:tcPr>
          <w:p w:rsidR="00446ACA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46ACA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46ACA" w:rsidRPr="00446ACA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ACA">
              <w:rPr>
                <w:rFonts w:asciiTheme="minorHAnsi" w:hAnsiTheme="minorHAnsi" w:cstheme="minorHAnsi"/>
                <w:b/>
                <w:sz w:val="20"/>
                <w:szCs w:val="20"/>
              </w:rPr>
              <w:t>Toplantı, Konferans, Çok Amaçlı Salonları</w:t>
            </w:r>
          </w:p>
        </w:tc>
        <w:tc>
          <w:tcPr>
            <w:tcW w:w="5245" w:type="dxa"/>
          </w:tcPr>
          <w:p w:rsidR="00446ACA" w:rsidRPr="007D0311" w:rsidRDefault="00446ACA" w:rsidP="000D7DC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</w:t>
            </w:r>
          </w:p>
        </w:tc>
        <w:tc>
          <w:tcPr>
            <w:tcW w:w="2686" w:type="dxa"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6ACA" w:rsidRPr="007D0311" w:rsidTr="00DC7B71">
        <w:trPr>
          <w:trHeight w:val="868"/>
        </w:trPr>
        <w:tc>
          <w:tcPr>
            <w:tcW w:w="2547" w:type="dxa"/>
            <w:vMerge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46ACA" w:rsidRPr="00360C9B" w:rsidRDefault="00446ACA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Ortak kullanım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ekipmanlarının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periyodik</w:t>
            </w:r>
            <w:r w:rsidR="00826989">
              <w:rPr>
                <w:rFonts w:asciiTheme="minorHAnsi" w:hAnsiTheme="minorHAnsi" w:cstheme="minorHAnsi"/>
                <w:sz w:val="20"/>
                <w:szCs w:val="20"/>
              </w:rPr>
              <w:t xml:space="preserve"> olarak temizliği yapılacaktır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86" w:type="dxa"/>
          </w:tcPr>
          <w:p w:rsidR="00446ACA" w:rsidRDefault="00446ACA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46ACA" w:rsidRPr="007D0311" w:rsidTr="00024923">
        <w:trPr>
          <w:trHeight w:val="703"/>
        </w:trPr>
        <w:tc>
          <w:tcPr>
            <w:tcW w:w="2547" w:type="dxa"/>
            <w:vMerge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46ACA" w:rsidRPr="007D0311" w:rsidRDefault="00826989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46ACA" w:rsidRPr="007D0311" w:rsidRDefault="00446ACA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46ACA" w:rsidRPr="007D0311" w:rsidTr="00DC7B71">
        <w:trPr>
          <w:trHeight w:val="868"/>
        </w:trPr>
        <w:tc>
          <w:tcPr>
            <w:tcW w:w="2547" w:type="dxa"/>
            <w:vMerge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46ACA" w:rsidRPr="000C7064" w:rsidRDefault="00446ACA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46ACA" w:rsidRDefault="00446ACA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P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Kantin, Çay Ocağı, Yemekhane</w:t>
            </w:r>
          </w:p>
        </w:tc>
        <w:tc>
          <w:tcPr>
            <w:tcW w:w="5245" w:type="dxa"/>
          </w:tcPr>
          <w:p w:rsidR="00154793" w:rsidRPr="007D0311" w:rsidRDefault="00154793" w:rsidP="0082698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Temizlik/dezenfeksiyon planlarına uygun düzenli olarak temizlik ve dezenfeksiyon yapılması sağlanacaktır.</w:t>
            </w:r>
            <w:r w:rsidR="00826989">
              <w:rPr>
                <w:rFonts w:asciiTheme="minorHAnsi" w:hAnsiTheme="minorHAnsi" w:cstheme="minorHAnsi"/>
                <w:sz w:val="20"/>
                <w:szCs w:val="20"/>
              </w:rPr>
              <w:t xml:space="preserve"> “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Temizlik Takip formu” düzenlenerek aylık olarak dosyada muhafaza edilecektir.</w:t>
            </w:r>
          </w:p>
        </w:tc>
        <w:tc>
          <w:tcPr>
            <w:tcW w:w="2686" w:type="dxa"/>
          </w:tcPr>
          <w:p w:rsidR="00154793" w:rsidRPr="007D0311" w:rsidRDefault="00826989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:rsidTr="000D7DCD">
        <w:trPr>
          <w:trHeight w:val="556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0C7064" w:rsidRDefault="00826989" w:rsidP="0082698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Yemekhane ve kantin girişlerinde e</w:t>
            </w:r>
            <w:r w:rsidR="00154793"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 w:rsidR="00154793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="00154793"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septiği </w:t>
            </w:r>
            <w:r w:rsidR="00154793">
              <w:rPr>
                <w:rFonts w:asciiTheme="minorHAnsi" w:hAnsiTheme="minorHAnsi" w:cstheme="minorHAnsi"/>
                <w:sz w:val="20"/>
                <w:szCs w:val="20"/>
              </w:rPr>
              <w:t xml:space="preserve">veya el yıkama lavabosu </w:t>
            </w:r>
            <w:r w:rsidR="00154793" w:rsidRPr="005D3DD2">
              <w:rPr>
                <w:rFonts w:asciiTheme="minorHAnsi" w:hAnsiTheme="minorHAnsi" w:cstheme="minorHAnsi"/>
                <w:sz w:val="20"/>
                <w:szCs w:val="20"/>
              </w:rPr>
              <w:t>bulundurul</w:t>
            </w:r>
            <w:r w:rsidR="00154793">
              <w:rPr>
                <w:rFonts w:asciiTheme="minorHAnsi" w:hAnsiTheme="minorHAnsi" w:cstheme="minorHAnsi"/>
                <w:sz w:val="20"/>
                <w:szCs w:val="20"/>
              </w:rPr>
              <w:t>acaktır.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BE1B50" w:rsidRDefault="00154793" w:rsidP="0009293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sz w:val="20"/>
                <w:szCs w:val="20"/>
              </w:rPr>
              <w:t xml:space="preserve">Yemek hizmetinin dışarıdan temin edilmesi durumunda mevcut kurallara ek olarak yüklenici firmadan içeriğinde </w:t>
            </w:r>
            <w:proofErr w:type="gramStart"/>
            <w:r w:rsidRPr="00BE1B50">
              <w:rPr>
                <w:rFonts w:asciiTheme="minorHAnsi" w:hAnsiTheme="minorHAnsi" w:cstheme="minorHAnsi"/>
                <w:sz w:val="20"/>
                <w:szCs w:val="20"/>
              </w:rPr>
              <w:t>hijyenik</w:t>
            </w:r>
            <w:proofErr w:type="gramEnd"/>
            <w:r w:rsidRPr="00BE1B50">
              <w:rPr>
                <w:rFonts w:asciiTheme="minorHAnsi" w:hAnsiTheme="minorHAnsi" w:cstheme="minorHAnsi"/>
                <w:sz w:val="20"/>
                <w:szCs w:val="20"/>
              </w:rPr>
              <w:t xml:space="preserve"> üretim ve dağıtım şartlarının bulunduğu “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Hijyen, enfeksiyon önleme ve kontrol için eylem planı” istenecek.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BE1B50" w:rsidRDefault="00154793" w:rsidP="00D043A8">
            <w:pPr>
              <w:pStyle w:val="Default"/>
              <w:spacing w:before="131" w:after="200"/>
              <w:jc w:val="both"/>
              <w:rPr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Yemekhane/kantin</w:t>
            </w:r>
            <w:r w:rsidR="00D043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/mutfaklarda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kişisel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kuralları ile ilgili afiş/poster asılması.</w:t>
            </w:r>
          </w:p>
        </w:tc>
        <w:tc>
          <w:tcPr>
            <w:tcW w:w="2686" w:type="dxa"/>
          </w:tcPr>
          <w:p w:rsidR="00154793" w:rsidRPr="007D0311" w:rsidRDefault="00D043A8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</w:t>
            </w:r>
            <w:r w:rsidR="00154793"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yarı afişleri ve posterleri</w:t>
            </w: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FC1CA7" w:rsidRDefault="00154793" w:rsidP="00D3301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Personelin işe özgü KKD (maske, bone, eldiven) kullanılması sağlanacak.</w:t>
            </w:r>
          </w:p>
        </w:tc>
        <w:tc>
          <w:tcPr>
            <w:tcW w:w="2686" w:type="dxa"/>
          </w:tcPr>
          <w:p w:rsidR="00154793" w:rsidRPr="008519A0" w:rsidRDefault="00154793" w:rsidP="00FC1CA7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154793" w:rsidRPr="007D0311" w:rsidTr="000D7DCD">
        <w:trPr>
          <w:trHeight w:val="682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7D0311" w:rsidRDefault="00154793" w:rsidP="000D7DC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Default="00154793" w:rsidP="00C2712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Bulaşık yıkama donanımının düzgün çalışması, özellikle çalışma sıcaklıklarının yanı sıra temizlik ve </w:t>
            </w:r>
            <w:proofErr w:type="gramStart"/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dezenfekte</w:t>
            </w:r>
            <w:proofErr w:type="gramEnd"/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 edici kimyasalların kullanım dozunun kontrolü sağlanacaktır.</w:t>
            </w:r>
          </w:p>
        </w:tc>
        <w:tc>
          <w:tcPr>
            <w:tcW w:w="2686" w:type="dxa"/>
          </w:tcPr>
          <w:p w:rsidR="00154793" w:rsidRDefault="00D043A8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Talimatlar</w:t>
            </w: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4F31E2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405596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Kuruluşlarda hammadde ve/veya gıdanın depolanması ve muhafazası ile ilgili yürürlükteki yasal şartlara uygun düzenlemeler sağlanacaktır.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43A8" w:rsidRDefault="00D043A8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P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Tuvalet, Lavabolar</w:t>
            </w:r>
          </w:p>
        </w:tc>
        <w:tc>
          <w:tcPr>
            <w:tcW w:w="5245" w:type="dxa"/>
          </w:tcPr>
          <w:p w:rsidR="00154793" w:rsidRPr="007D0311" w:rsidRDefault="00D043A8" w:rsidP="00FA658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154793" w:rsidRPr="007D0311" w:rsidRDefault="00154793" w:rsidP="00033E0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:rsidTr="00A55F7E">
        <w:trPr>
          <w:trHeight w:val="532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024923">
        <w:trPr>
          <w:trHeight w:val="1360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D043A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Öğrencilere ve personele her seferinde en az 20 saniye boyunca sabun ve suyla ellerini yıkamalarını hatırlatmak için afiş/poster/uyarı levhası konulacaktır.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Tuvaletlerde tek kullanımlık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kağıt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havlu bulundurulacaktır.</w:t>
            </w:r>
          </w:p>
        </w:tc>
        <w:tc>
          <w:tcPr>
            <w:tcW w:w="2686" w:type="dxa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Sıvı sabun, tek kullanımlık kurulama malzemeleri, el </w:t>
            </w:r>
            <w:proofErr w:type="gramStart"/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hijyeni</w:t>
            </w:r>
            <w:proofErr w:type="gramEnd"/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, el yıkama afişleri ve posterleri</w:t>
            </w:r>
          </w:p>
        </w:tc>
      </w:tr>
      <w:tr w:rsidR="00154793" w:rsidRPr="007D0311" w:rsidTr="00D043A8">
        <w:trPr>
          <w:trHeight w:val="1103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durulacaktır. </w:t>
            </w:r>
          </w:p>
        </w:tc>
        <w:tc>
          <w:tcPr>
            <w:tcW w:w="2686" w:type="dxa"/>
          </w:tcPr>
          <w:p w:rsidR="00154793" w:rsidRPr="00224312" w:rsidRDefault="00154793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154793" w:rsidRPr="007D0311" w:rsidTr="00D043A8">
        <w:trPr>
          <w:trHeight w:val="991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Kuruluş genelindeki lavabo ve gider bağlantıların deveboyunlarının S sifon şekilde olması sağlanacaktır.</w:t>
            </w:r>
          </w:p>
        </w:tc>
        <w:tc>
          <w:tcPr>
            <w:tcW w:w="2686" w:type="dxa"/>
          </w:tcPr>
          <w:p w:rsidR="00154793" w:rsidRPr="00224312" w:rsidRDefault="00154793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154793" w:rsidRPr="007D0311" w:rsidTr="00A55F7E">
        <w:trPr>
          <w:trHeight w:val="690"/>
        </w:trPr>
        <w:tc>
          <w:tcPr>
            <w:tcW w:w="2547" w:type="dxa"/>
            <w:vMerge w:val="restart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P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Asansörler</w:t>
            </w:r>
          </w:p>
        </w:tc>
        <w:tc>
          <w:tcPr>
            <w:tcW w:w="5245" w:type="dxa"/>
          </w:tcPr>
          <w:p w:rsidR="00154793" w:rsidRPr="007D0311" w:rsidRDefault="00154793" w:rsidP="006A2A5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Asansör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girişindee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proofErr w:type="spellEnd"/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 bulundurulacaktır.</w:t>
            </w:r>
          </w:p>
        </w:tc>
        <w:tc>
          <w:tcPr>
            <w:tcW w:w="2686" w:type="dxa"/>
          </w:tcPr>
          <w:p w:rsidR="00154793" w:rsidRPr="007D0311" w:rsidRDefault="009620FB" w:rsidP="006A2A5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Asansör Bulunmamaktadır.</w:t>
            </w: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360C9B" w:rsidRDefault="00154793" w:rsidP="0015364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Temizlik/dezenfeksiyon plan/programlarına uygun düzenli olarak temizlik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154793" w:rsidRDefault="00154793" w:rsidP="0015364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A55F7E">
        <w:trPr>
          <w:trHeight w:val="644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0C7064" w:rsidRDefault="00154793" w:rsidP="0015364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Havalandırma sisteminin periyodik kontrolü yapılacaktır.</w:t>
            </w:r>
          </w:p>
        </w:tc>
        <w:tc>
          <w:tcPr>
            <w:tcW w:w="2686" w:type="dxa"/>
          </w:tcPr>
          <w:p w:rsidR="00154793" w:rsidRDefault="00154793" w:rsidP="006A2A5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P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Revir, Sağlık Odası</w:t>
            </w:r>
          </w:p>
          <w:p w:rsidR="00154793" w:rsidRP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D043A8" w:rsidRDefault="00D043A8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154793" w:rsidRPr="007D0311" w:rsidRDefault="00154793" w:rsidP="003051C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D173D5" w:rsidRDefault="00154793" w:rsidP="00D173D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73D5">
              <w:rPr>
                <w:rFonts w:asciiTheme="minorHAnsi" w:hAnsiTheme="minorHAnsi" w:cstheme="minorHAnsi"/>
                <w:sz w:val="20"/>
                <w:szCs w:val="20"/>
              </w:rPr>
              <w:t>Reviri kullanabilecek kişi sayısı belirlenip gelen kişilerin KKD kullanımına yönelik önlemleri alınacaktır. Başvuran kişilere ait vaka takip kayıtlarının tutulması sağlanacaktır.</w:t>
            </w:r>
          </w:p>
        </w:tc>
        <w:tc>
          <w:tcPr>
            <w:tcW w:w="2686" w:type="dxa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Revir defterinde kayıt altına alınması</w:t>
            </w:r>
          </w:p>
        </w:tc>
      </w:tr>
      <w:tr w:rsidR="00154793" w:rsidRPr="007D0311" w:rsidTr="00024923">
        <w:trPr>
          <w:trHeight w:val="63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C455A8" w:rsidRDefault="00154793" w:rsidP="007E675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55A8">
              <w:rPr>
                <w:rFonts w:asciiTheme="minorHAnsi" w:hAnsiTheme="minorHAnsi" w:cstheme="minorHAnsi"/>
                <w:sz w:val="20"/>
                <w:szCs w:val="20"/>
              </w:rPr>
              <w:t xml:space="preserve">Revirde oluşan atıklar </w:t>
            </w:r>
            <w:proofErr w:type="gramStart"/>
            <w:r w:rsidRPr="00C455A8">
              <w:rPr>
                <w:rFonts w:asciiTheme="minorHAnsi" w:hAnsiTheme="minorHAnsi" w:cstheme="minorHAnsi"/>
                <w:sz w:val="20"/>
                <w:szCs w:val="20"/>
              </w:rPr>
              <w:t>atık  yönetimi</w:t>
            </w:r>
            <w:proofErr w:type="gramEnd"/>
            <w:r w:rsidRPr="00C455A8">
              <w:rPr>
                <w:rFonts w:asciiTheme="minorHAnsi" w:hAnsiTheme="minorHAnsi" w:cstheme="minorHAnsi"/>
                <w:sz w:val="20"/>
                <w:szCs w:val="20"/>
              </w:rPr>
              <w:t xml:space="preserve"> talimatına göre bertaraf edilmesi sağlanacaktır.</w:t>
            </w:r>
          </w:p>
        </w:tc>
        <w:tc>
          <w:tcPr>
            <w:tcW w:w="2686" w:type="dxa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19A0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Atık Yönetimi Talimatı</w:t>
            </w:r>
          </w:p>
        </w:tc>
      </w:tr>
      <w:tr w:rsidR="008F52C4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Pr="008F52C4" w:rsidRDefault="00D043A8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İbadethane/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Mescid</w:t>
            </w:r>
            <w:proofErr w:type="spellEnd"/>
          </w:p>
        </w:tc>
        <w:tc>
          <w:tcPr>
            <w:tcW w:w="5245" w:type="dxa"/>
          </w:tcPr>
          <w:p w:rsidR="00D043A8" w:rsidRDefault="00D043A8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8F52C4" w:rsidRPr="007D0311" w:rsidRDefault="008F52C4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8F52C4" w:rsidRPr="007D0311" w:rsidRDefault="008F52C4" w:rsidP="00C6374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8F52C4" w:rsidRPr="007D0311" w:rsidTr="00A55F7E">
        <w:trPr>
          <w:trHeight w:val="649"/>
        </w:trPr>
        <w:tc>
          <w:tcPr>
            <w:tcW w:w="2547" w:type="dxa"/>
            <w:vMerge/>
          </w:tcPr>
          <w:p w:rsidR="008F52C4" w:rsidRPr="007D0311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52C4" w:rsidRPr="000C7064" w:rsidRDefault="008F52C4" w:rsidP="00DC7B7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 </w:t>
            </w:r>
          </w:p>
        </w:tc>
        <w:tc>
          <w:tcPr>
            <w:tcW w:w="2686" w:type="dxa"/>
          </w:tcPr>
          <w:p w:rsidR="008F52C4" w:rsidRDefault="008F52C4" w:rsidP="00C6374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52C4" w:rsidRPr="007D0311" w:rsidTr="00DC7B71">
        <w:trPr>
          <w:trHeight w:val="868"/>
        </w:trPr>
        <w:tc>
          <w:tcPr>
            <w:tcW w:w="2547" w:type="dxa"/>
            <w:vMerge/>
          </w:tcPr>
          <w:p w:rsidR="008F52C4" w:rsidRPr="007D0311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0F7BA3" w:rsidRDefault="008F52C4" w:rsidP="00C6374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7B71">
              <w:rPr>
                <w:rFonts w:asciiTheme="minorHAnsi" w:hAnsiTheme="minorHAnsi" w:cstheme="minorHAnsi"/>
                <w:sz w:val="20"/>
                <w:szCs w:val="20"/>
              </w:rPr>
              <w:t>Dini kitaplar, tespih, takke, rahle, seccade, başörtüsü vb.nin ortak kullanımını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engelleyici önlemler alınacaktır.</w:t>
            </w:r>
          </w:p>
          <w:p w:rsidR="008F52C4" w:rsidRDefault="000F7BA3" w:rsidP="00C63749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8F52C4" w:rsidRDefault="000F7BA3" w:rsidP="00CF7678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Belirli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periyotlarla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temizliğinin yapılması</w:t>
            </w:r>
          </w:p>
        </w:tc>
      </w:tr>
      <w:tr w:rsidR="008F52C4" w:rsidRPr="007D0311" w:rsidTr="00DC7B71">
        <w:trPr>
          <w:trHeight w:val="868"/>
        </w:trPr>
        <w:tc>
          <w:tcPr>
            <w:tcW w:w="2547" w:type="dxa"/>
            <w:vMerge/>
          </w:tcPr>
          <w:p w:rsidR="008F52C4" w:rsidRPr="007D0311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52C4" w:rsidRPr="00885212" w:rsidRDefault="008F52C4" w:rsidP="00DC7B7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5212">
              <w:rPr>
                <w:rFonts w:asciiTheme="minorHAnsi" w:hAnsiTheme="minorHAnsi" w:cstheme="minorHAnsi"/>
                <w:sz w:val="20"/>
                <w:szCs w:val="20"/>
              </w:rPr>
              <w:t>Abdesthane ayrı bir bölüm olarak düzenlenmişse ‘Tuvalet ve Lavabolar’ maddesindeki düzenlemeler dikkate alınacaktır.</w:t>
            </w:r>
          </w:p>
        </w:tc>
        <w:tc>
          <w:tcPr>
            <w:tcW w:w="2686" w:type="dxa"/>
          </w:tcPr>
          <w:p w:rsidR="008F52C4" w:rsidRDefault="008F52C4" w:rsidP="00CF7678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AC2493" w:rsidRPr="007D0311" w:rsidTr="000D7DCD">
        <w:trPr>
          <w:trHeight w:val="1187"/>
        </w:trPr>
        <w:tc>
          <w:tcPr>
            <w:tcW w:w="2547" w:type="dxa"/>
            <w:vMerge w:val="restart"/>
          </w:tcPr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2493" w:rsidRP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2493">
              <w:rPr>
                <w:rFonts w:asciiTheme="minorHAnsi" w:hAnsiTheme="minorHAnsi" w:cstheme="minorHAnsi"/>
                <w:b/>
                <w:sz w:val="20"/>
                <w:szCs w:val="20"/>
              </w:rPr>
              <w:t>Spor Salonları</w:t>
            </w:r>
          </w:p>
        </w:tc>
        <w:tc>
          <w:tcPr>
            <w:tcW w:w="5245" w:type="dxa"/>
          </w:tcPr>
          <w:p w:rsidR="000F7BA3" w:rsidRDefault="000F7BA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AC2493" w:rsidRPr="007D0311" w:rsidRDefault="00AC249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AC2493" w:rsidRPr="007D0311" w:rsidRDefault="00AC2493" w:rsidP="007C2AC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AC2493" w:rsidRPr="007D0311" w:rsidTr="000D7DCD">
        <w:trPr>
          <w:trHeight w:val="1332"/>
        </w:trPr>
        <w:tc>
          <w:tcPr>
            <w:tcW w:w="2547" w:type="dxa"/>
            <w:vMerge/>
          </w:tcPr>
          <w:p w:rsidR="00AC2493" w:rsidRPr="007D0311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C2493" w:rsidRDefault="00AC249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547CB">
              <w:rPr>
                <w:rFonts w:asciiTheme="minorHAnsi" w:hAnsiTheme="minorHAnsi" w:cstheme="minorHAnsi"/>
                <w:sz w:val="20"/>
                <w:szCs w:val="20"/>
              </w:rPr>
              <w:t xml:space="preserve">Salon girişleri ve içerisinde uygun yerlere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kişisel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hijyenle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ilgili afişler </w:t>
            </w:r>
            <w:r w:rsidRPr="009547CB">
              <w:rPr>
                <w:rFonts w:asciiTheme="minorHAnsi" w:hAnsiTheme="minorHAnsi" w:cstheme="minorHAnsi"/>
                <w:sz w:val="20"/>
                <w:szCs w:val="20"/>
              </w:rPr>
              <w:t>asılacaktır.</w:t>
            </w:r>
          </w:p>
          <w:p w:rsidR="00AC2493" w:rsidRPr="009547CB" w:rsidRDefault="00AC249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Giriştee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proofErr w:type="spellEnd"/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veya el yıkama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lavabosu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bulundurulacaktır</w:t>
            </w:r>
            <w:proofErr w:type="spellEnd"/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86" w:type="dxa"/>
          </w:tcPr>
          <w:p w:rsidR="00AC2493" w:rsidRPr="007D0311" w:rsidRDefault="009620FB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Spor Salonu Bulunmamaktadır</w:t>
            </w:r>
          </w:p>
        </w:tc>
      </w:tr>
      <w:tr w:rsidR="00AC2493" w:rsidRPr="007D0311" w:rsidTr="00DC7B71">
        <w:trPr>
          <w:trHeight w:val="868"/>
        </w:trPr>
        <w:tc>
          <w:tcPr>
            <w:tcW w:w="2547" w:type="dxa"/>
            <w:vMerge/>
          </w:tcPr>
          <w:p w:rsidR="00AC2493" w:rsidRPr="007D0311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C2493" w:rsidRPr="006750C7" w:rsidRDefault="00AC2493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durulacaktır. </w:t>
            </w:r>
          </w:p>
        </w:tc>
        <w:tc>
          <w:tcPr>
            <w:tcW w:w="2686" w:type="dxa"/>
          </w:tcPr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F93BCC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F93BCC" w:rsidRDefault="00F93BCC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3BCC" w:rsidRDefault="00F93BCC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3BCC" w:rsidRDefault="00F93BCC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F7BA3" w:rsidRDefault="000F7BA3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3BCC" w:rsidRPr="00F93BCC" w:rsidRDefault="00F93BCC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3BCC">
              <w:rPr>
                <w:rFonts w:asciiTheme="minorHAnsi" w:hAnsiTheme="minorHAnsi" w:cstheme="minorHAnsi"/>
                <w:b/>
                <w:sz w:val="20"/>
                <w:szCs w:val="20"/>
              </w:rPr>
              <w:t>Eğitim Kuruluşu Hizmet Araçları</w:t>
            </w:r>
          </w:p>
        </w:tc>
        <w:tc>
          <w:tcPr>
            <w:tcW w:w="5245" w:type="dxa"/>
          </w:tcPr>
          <w:p w:rsidR="00F93BCC" w:rsidRPr="007D0311" w:rsidRDefault="000F7BA3" w:rsidP="00715E8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F93BCC" w:rsidRPr="007D0311" w:rsidRDefault="00F93BCC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F31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Temizlik ve Dezenfeksiyon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Planı</w:t>
            </w:r>
          </w:p>
        </w:tc>
      </w:tr>
      <w:tr w:rsidR="00F93BCC" w:rsidRPr="007D0311" w:rsidTr="00DC7B71">
        <w:trPr>
          <w:trHeight w:val="868"/>
        </w:trPr>
        <w:tc>
          <w:tcPr>
            <w:tcW w:w="2547" w:type="dxa"/>
            <w:vMerge/>
          </w:tcPr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93BCC" w:rsidRPr="00E70A9E" w:rsidRDefault="00F93BCC" w:rsidP="00715E8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Salgın hastalık dönemlerinde araçlarda klima iç hav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dolaşımının kapalı tutularak</w:t>
            </w: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, mümkünse klima yerine doğal havalandırma tercih edilmesi sağla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nacaktır.</w:t>
            </w:r>
          </w:p>
        </w:tc>
        <w:tc>
          <w:tcPr>
            <w:tcW w:w="2686" w:type="dxa"/>
          </w:tcPr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BCC" w:rsidRPr="007D0311" w:rsidTr="000D7DCD">
        <w:trPr>
          <w:trHeight w:val="676"/>
        </w:trPr>
        <w:tc>
          <w:tcPr>
            <w:tcW w:w="2547" w:type="dxa"/>
            <w:vMerge/>
          </w:tcPr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93BCC" w:rsidRPr="006A2D9A" w:rsidRDefault="00F93BCC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sz w:val="20"/>
                <w:szCs w:val="20"/>
              </w:rPr>
              <w:t>Araçların klima hava filtre bakımı düzenli olarak yapılması ve takip edilmesi sağlan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acaktır.</w:t>
            </w:r>
          </w:p>
        </w:tc>
        <w:tc>
          <w:tcPr>
            <w:tcW w:w="2686" w:type="dxa"/>
          </w:tcPr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BCC" w:rsidRPr="007D0311" w:rsidTr="00024923">
        <w:trPr>
          <w:trHeight w:val="1151"/>
        </w:trPr>
        <w:tc>
          <w:tcPr>
            <w:tcW w:w="2547" w:type="dxa"/>
            <w:vMerge/>
          </w:tcPr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93BCC" w:rsidRPr="00E70A9E" w:rsidRDefault="00F93BCC" w:rsidP="005442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Araçlarda, salgın hastalık durumlarına özgü yerleşim planı ve salgın hastalık durumlarına uygun kişisel koruyucu önlemler için gerekli kişiye özel (maske, yüz koruyucu siperlik vb.) KKD kullanımı sağlanacaktır.</w:t>
            </w:r>
          </w:p>
        </w:tc>
        <w:tc>
          <w:tcPr>
            <w:tcW w:w="2686" w:type="dxa"/>
          </w:tcPr>
          <w:p w:rsidR="000D7DCD" w:rsidRDefault="000D7DC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:rsidTr="00FF4AD6">
        <w:trPr>
          <w:trHeight w:val="1237"/>
        </w:trPr>
        <w:tc>
          <w:tcPr>
            <w:tcW w:w="2547" w:type="dxa"/>
            <w:vMerge w:val="restart"/>
          </w:tcPr>
          <w:p w:rsidR="00A55F7E" w:rsidRDefault="00A55F7E" w:rsidP="00FF4AD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F4AD6" w:rsidRDefault="00FF4AD6" w:rsidP="00FF4AD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F4AD6" w:rsidRPr="00A55F7E" w:rsidRDefault="00FF4AD6" w:rsidP="00FF4AD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Okul Servis Araçları</w:t>
            </w:r>
          </w:p>
        </w:tc>
        <w:tc>
          <w:tcPr>
            <w:tcW w:w="5245" w:type="dxa"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>Okul servis araçlarında tem</w:t>
            </w:r>
            <w:r w:rsidR="007E49FF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>larına uygun düzenli olarak temizlik ve dezenfeksiyon yapılması, tekstil malzemelerinin, ortak temas noktaları ve malzemelerin daha sık temizlenmesi sağlanacaktır.</w:t>
            </w:r>
          </w:p>
        </w:tc>
        <w:tc>
          <w:tcPr>
            <w:tcW w:w="2686" w:type="dxa"/>
          </w:tcPr>
          <w:p w:rsidR="00A55F7E" w:rsidRPr="00CB7313" w:rsidRDefault="009620FB" w:rsidP="0044343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Okul Servisi Bulunmamaktadır</w:t>
            </w:r>
          </w:p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:rsidTr="00DC7B71">
        <w:trPr>
          <w:trHeight w:val="868"/>
        </w:trPr>
        <w:tc>
          <w:tcPr>
            <w:tcW w:w="2547" w:type="dxa"/>
            <w:vMerge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55F7E" w:rsidRPr="006A2D9A" w:rsidRDefault="00A55F7E" w:rsidP="007D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Enfeksiyon riski bulunması halinde öğrencilerin servise alınmaması ve velilerin bilgilendirilmesi.</w:t>
            </w:r>
          </w:p>
        </w:tc>
        <w:tc>
          <w:tcPr>
            <w:tcW w:w="2686" w:type="dxa"/>
          </w:tcPr>
          <w:p w:rsidR="00A55F7E" w:rsidRPr="00CB7313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:rsidTr="00FF4AD6">
        <w:trPr>
          <w:trHeight w:val="2187"/>
        </w:trPr>
        <w:tc>
          <w:tcPr>
            <w:tcW w:w="2547" w:type="dxa"/>
            <w:vMerge w:val="restart"/>
          </w:tcPr>
          <w:p w:rsid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55F7E" w:rsidRP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Teknik Hizmetler</w:t>
            </w:r>
          </w:p>
        </w:tc>
        <w:tc>
          <w:tcPr>
            <w:tcW w:w="5245" w:type="dxa"/>
          </w:tcPr>
          <w:p w:rsidR="00FF4AD6" w:rsidRDefault="00A55F7E" w:rsidP="00671E1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Kuruluştaki tüm tesisat, donanım, makine ve ekipmanların (enerji, ısıtma, havalandırma, iklimlendirme ekipmanları, bulaşık, çamaşır makineleri, buzdolapları, asansörler vb.) bakım ve temizlik planına uygun ve periyodik olarak kontrolleri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eğitimli ve yetkili kişi ve kuruluşlarca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yaptırılması 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sağlanacaktır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</w:t>
            </w:r>
          </w:p>
          <w:p w:rsidR="00A55F7E" w:rsidRPr="006A2D9A" w:rsidRDefault="00A55F7E" w:rsidP="00671E1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Bakım ve temizlik kayıtları dosyalanacaktır.</w:t>
            </w:r>
          </w:p>
        </w:tc>
        <w:tc>
          <w:tcPr>
            <w:tcW w:w="2686" w:type="dxa"/>
          </w:tcPr>
          <w:p w:rsidR="00A55F7E" w:rsidRPr="00CB7313" w:rsidRDefault="00A55F7E" w:rsidP="00CB731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Planı</w:t>
            </w:r>
          </w:p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:rsidTr="00FF4AD6">
        <w:trPr>
          <w:trHeight w:val="915"/>
        </w:trPr>
        <w:tc>
          <w:tcPr>
            <w:tcW w:w="2547" w:type="dxa"/>
            <w:vMerge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55F7E" w:rsidRPr="006A2D9A" w:rsidRDefault="00A55F7E" w:rsidP="00A67B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Teknik hizmetlerin, dışarıdan temin edildiği durumlarda kuruluşun tüm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sanitasyon kurallarına uyum göstermesi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sağlanacaktır.</w:t>
            </w:r>
          </w:p>
        </w:tc>
        <w:tc>
          <w:tcPr>
            <w:tcW w:w="2686" w:type="dxa"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0732" w:rsidRPr="007D0311" w:rsidTr="00FF4AD6">
        <w:trPr>
          <w:trHeight w:val="987"/>
        </w:trPr>
        <w:tc>
          <w:tcPr>
            <w:tcW w:w="2547" w:type="dxa"/>
          </w:tcPr>
          <w:p w:rsidR="00FF4AD6" w:rsidRDefault="00FF4AD6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732" w:rsidRPr="00A55F7E" w:rsidRDefault="00F3073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Su Depoları</w:t>
            </w:r>
          </w:p>
        </w:tc>
        <w:tc>
          <w:tcPr>
            <w:tcW w:w="5245" w:type="dxa"/>
          </w:tcPr>
          <w:p w:rsidR="00F30732" w:rsidRPr="006A2D9A" w:rsidRDefault="00671E15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Mevcut su depolarının kullanımında salgın hastalıklara yönelik riskleri önlemek ve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sanitasyon sürekliliğini sağlamak için güncel yasal şartlara uygunluk sağlanacaktır.</w:t>
            </w:r>
          </w:p>
        </w:tc>
        <w:tc>
          <w:tcPr>
            <w:tcW w:w="2686" w:type="dxa"/>
          </w:tcPr>
          <w:p w:rsidR="00F30732" w:rsidRPr="00350B44" w:rsidRDefault="00350B4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50B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İnsani Tüketim Amaçlı Sular Hakkında Yönetmelik</w:t>
            </w:r>
          </w:p>
        </w:tc>
      </w:tr>
      <w:tr w:rsidR="00F30732" w:rsidRPr="007D0311" w:rsidTr="000D7DCD">
        <w:trPr>
          <w:trHeight w:val="1166"/>
        </w:trPr>
        <w:tc>
          <w:tcPr>
            <w:tcW w:w="2547" w:type="dxa"/>
          </w:tcPr>
          <w:p w:rsidR="00F30732" w:rsidRPr="00A55F7E" w:rsidRDefault="00F3073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Diğer Kullanım Alanları (Arşiv, Sığınak, malzeme Deposu vb.)</w:t>
            </w:r>
          </w:p>
        </w:tc>
        <w:tc>
          <w:tcPr>
            <w:tcW w:w="5245" w:type="dxa"/>
          </w:tcPr>
          <w:p w:rsidR="00F30732" w:rsidRPr="006A2D9A" w:rsidRDefault="00671E15" w:rsidP="00A8604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Kuruluşta yer alan diğer kullanım alanlarının, genel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</w:t>
            </w:r>
            <w:r w:rsidR="00A860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enfeksiyon risk yönetim ilkelerine uygun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kapasite kullanım, temizlik ve dezenfeksiyon, uygun KKD kullanımı vb. şartları konusunda uygulamalar yapılacaktır.</w:t>
            </w:r>
          </w:p>
        </w:tc>
        <w:tc>
          <w:tcPr>
            <w:tcW w:w="2686" w:type="dxa"/>
          </w:tcPr>
          <w:p w:rsidR="00671E15" w:rsidRPr="007D0311" w:rsidRDefault="00671E15" w:rsidP="00A8604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 w:rsidR="00A86042">
              <w:rPr>
                <w:rFonts w:asciiTheme="minorHAnsi" w:hAnsiTheme="minorHAnsi" w:cstheme="minorHAnsi"/>
                <w:sz w:val="20"/>
                <w:szCs w:val="20"/>
              </w:rPr>
              <w:t>Planı</w:t>
            </w:r>
          </w:p>
        </w:tc>
      </w:tr>
    </w:tbl>
    <w:p w:rsidR="00FF4AD6" w:rsidRDefault="00FF4AD6" w:rsidP="00E61130"/>
    <w:p w:rsidR="002D1232" w:rsidRDefault="002D1232" w:rsidP="00E61130">
      <w:r>
        <w:t>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2D9A">
        <w:tab/>
      </w:r>
      <w:r w:rsidR="00423F2B">
        <w:t xml:space="preserve">     </w:t>
      </w:r>
      <w:r>
        <w:t>Okul Müdürü</w:t>
      </w:r>
    </w:p>
    <w:p w:rsidR="00B51147" w:rsidRPr="00E61130" w:rsidRDefault="00423F2B" w:rsidP="006A2D9A">
      <w:r>
        <w:t>Müdür Yardımcısı</w:t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2D1232">
        <w:tab/>
      </w:r>
      <w:r>
        <w:t xml:space="preserve">               </w:t>
      </w:r>
      <w:r w:rsidR="002D1232">
        <w:tab/>
      </w:r>
      <w:r w:rsidR="009620FB">
        <w:t xml:space="preserve">     Hasan TUNCA</w:t>
      </w:r>
      <w:r>
        <w:t xml:space="preserve">                                 </w:t>
      </w:r>
      <w:r w:rsidR="009620FB">
        <w:tab/>
      </w:r>
      <w:r>
        <w:t xml:space="preserve">      </w:t>
      </w:r>
      <w:r w:rsidR="009620FB">
        <w:t>Eren ÖZDEMİR</w:t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2D1232">
        <w:tab/>
      </w:r>
    </w:p>
    <w:sectPr w:rsidR="00B51147" w:rsidRPr="00E61130" w:rsidSect="00E61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3D2" w:rsidRDefault="006553D2" w:rsidP="00CD4279">
      <w:pPr>
        <w:spacing w:after="0" w:line="240" w:lineRule="auto"/>
      </w:pPr>
      <w:r>
        <w:separator/>
      </w:r>
    </w:p>
  </w:endnote>
  <w:endnote w:type="continuationSeparator" w:id="0">
    <w:p w:rsidR="006553D2" w:rsidRDefault="006553D2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560" w:rsidRDefault="00D0456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79" w:rsidRPr="008D6772" w:rsidRDefault="00CD4279" w:rsidP="004028F0">
    <w:pPr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560" w:rsidRDefault="00D0456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3D2" w:rsidRDefault="006553D2" w:rsidP="00CD4279">
      <w:pPr>
        <w:spacing w:after="0" w:line="240" w:lineRule="auto"/>
      </w:pPr>
      <w:r>
        <w:separator/>
      </w:r>
    </w:p>
  </w:footnote>
  <w:footnote w:type="continuationSeparator" w:id="0">
    <w:p w:rsidR="006553D2" w:rsidRDefault="006553D2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560" w:rsidRDefault="00D0456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82" w:type="dxa"/>
      <w:tblInd w:w="-4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35"/>
      <w:gridCol w:w="4820"/>
      <w:gridCol w:w="3827"/>
    </w:tblGrid>
    <w:tr w:rsidR="002F1CC3" w:rsidRPr="002F1CC3" w:rsidTr="002F1CC3">
      <w:trPr>
        <w:trHeight w:val="1418"/>
      </w:trPr>
      <w:tc>
        <w:tcPr>
          <w:tcW w:w="283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  <w:hideMark/>
        </w:tcPr>
        <w:p w:rsidR="002F1CC3" w:rsidRPr="002F1CC3" w:rsidRDefault="002F1CC3" w:rsidP="002F1CC3">
          <w:pPr>
            <w:pStyle w:val="stbilgi"/>
          </w:pPr>
          <w:r w:rsidRPr="002F1CC3">
            <w:rPr>
              <w:noProof/>
              <w:lang w:eastAsia="tr-TR"/>
            </w:rPr>
            <w:drawing>
              <wp:inline distT="0" distB="0" distL="0" distR="0">
                <wp:extent cx="1400175" cy="971550"/>
                <wp:effectExtent l="0" t="0" r="9525" b="0"/>
                <wp:docPr id="33" name="Resim 3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  <w:hideMark/>
        </w:tcPr>
        <w:p w:rsidR="002F1CC3" w:rsidRPr="002F1CC3" w:rsidRDefault="002F1CC3" w:rsidP="002F1CC3">
          <w:pPr>
            <w:pStyle w:val="stbilgi"/>
            <w:jc w:val="center"/>
          </w:pPr>
          <w:r w:rsidRPr="002F1CC3">
            <w:t>TC.</w:t>
          </w:r>
        </w:p>
        <w:p w:rsidR="002F1CC3" w:rsidRPr="002F1CC3" w:rsidRDefault="00B70835" w:rsidP="002F1CC3">
          <w:pPr>
            <w:pStyle w:val="stbilgi"/>
            <w:jc w:val="center"/>
          </w:pPr>
          <w:r>
            <w:t xml:space="preserve">SİNCAN </w:t>
          </w:r>
          <w:r w:rsidR="002F1CC3" w:rsidRPr="002F1CC3">
            <w:t>KAYMAKAMLIĞI</w:t>
          </w:r>
        </w:p>
        <w:p w:rsidR="002F1CC3" w:rsidRPr="002F1CC3" w:rsidRDefault="00B70835" w:rsidP="002F1CC3">
          <w:pPr>
            <w:pStyle w:val="stbilgi"/>
            <w:jc w:val="center"/>
          </w:pPr>
          <w:r>
            <w:t xml:space="preserve">İLÇE MİLLİ EĞİTİM </w:t>
          </w:r>
          <w:r w:rsidR="002F1CC3" w:rsidRPr="002F1CC3">
            <w:t>MÜDÜRLÜĞÜ</w:t>
          </w:r>
        </w:p>
        <w:p w:rsidR="002F1CC3" w:rsidRPr="002F1CC3" w:rsidRDefault="009620FB" w:rsidP="002F1CC3">
          <w:pPr>
            <w:pStyle w:val="stbilgi"/>
            <w:jc w:val="center"/>
            <w:rPr>
              <w:color w:val="FF0000"/>
            </w:rPr>
          </w:pPr>
          <w:r>
            <w:rPr>
              <w:color w:val="FF0000"/>
            </w:rPr>
            <w:t>SİNCAN ADALET ÇOK PROGRAMLI</w:t>
          </w:r>
          <w:r w:rsidR="00B70835">
            <w:rPr>
              <w:color w:val="FF0000"/>
            </w:rPr>
            <w:t xml:space="preserve"> ANADOLU LİSESİ</w:t>
          </w:r>
        </w:p>
        <w:p w:rsidR="002F1CC3" w:rsidRPr="002F1CC3" w:rsidRDefault="002F1CC3" w:rsidP="002F1CC3">
          <w:pPr>
            <w:pStyle w:val="stbilgi"/>
            <w:jc w:val="center"/>
          </w:pPr>
          <w:r>
            <w:t xml:space="preserve">ENFEKSİYON ÖNLEME VE KONTROL EYLEM </w:t>
          </w:r>
          <w:r w:rsidRPr="002F1CC3">
            <w:t>PLANI</w:t>
          </w:r>
        </w:p>
      </w:tc>
      <w:tc>
        <w:tcPr>
          <w:tcW w:w="382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  <w:hideMark/>
        </w:tcPr>
        <w:p w:rsidR="002F1CC3" w:rsidRPr="002F1CC3" w:rsidRDefault="002F1CC3" w:rsidP="002F1CC3">
          <w:pPr>
            <w:pStyle w:val="stbilgi"/>
          </w:pPr>
          <w:r w:rsidRPr="002F1CC3">
            <w:t>Doküman No:</w:t>
          </w:r>
          <w:r>
            <w:t xml:space="preserve"> PL-01</w:t>
          </w:r>
        </w:p>
        <w:p w:rsidR="002F1CC3" w:rsidRPr="002F1CC3" w:rsidRDefault="002F1CC3" w:rsidP="002F1CC3">
          <w:pPr>
            <w:pStyle w:val="stbilgi"/>
          </w:pPr>
          <w:r w:rsidRPr="002F1CC3">
            <w:t xml:space="preserve">Yayın Tarihi: </w:t>
          </w:r>
          <w:r w:rsidRPr="002F1CC3">
            <w:rPr>
              <w:color w:val="FF0000"/>
            </w:rPr>
            <w:t>2020 ( İLK BAŞVURU TARİHİ YAZILACAK)</w:t>
          </w:r>
        </w:p>
        <w:p w:rsidR="002F1CC3" w:rsidRPr="002F1CC3" w:rsidRDefault="00B70835" w:rsidP="002F1CC3">
          <w:pPr>
            <w:pStyle w:val="stbilgi"/>
          </w:pPr>
          <w:r>
            <w:t>Revizyon Tarihi:</w:t>
          </w:r>
          <w:r w:rsidR="00D04560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</w:rPr>
            <w:t xml:space="preserve"> </w:t>
          </w:r>
          <w:r w:rsidR="00D04560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</w:rPr>
            <w:t>03.07.2023</w:t>
          </w:r>
          <w:bookmarkStart w:id="0" w:name="_GoBack"/>
          <w:bookmarkEnd w:id="0"/>
        </w:p>
        <w:p w:rsidR="002F1CC3" w:rsidRPr="002F1CC3" w:rsidRDefault="002F1CC3" w:rsidP="002F1CC3">
          <w:pPr>
            <w:pStyle w:val="stbilgi"/>
          </w:pPr>
          <w:r w:rsidRPr="002F1CC3">
            <w:t>Revizyon Sayısı:2</w:t>
          </w:r>
        </w:p>
        <w:p w:rsidR="002F1CC3" w:rsidRPr="002F1CC3" w:rsidRDefault="00024923" w:rsidP="002F1CC3">
          <w:pPr>
            <w:pStyle w:val="stbilgi"/>
          </w:pPr>
          <w:r>
            <w:t>Sayfa Sayısı:5</w:t>
          </w:r>
        </w:p>
      </w:tc>
    </w:tr>
  </w:tbl>
  <w:p w:rsidR="00B51147" w:rsidRPr="00B51147" w:rsidRDefault="00B51147" w:rsidP="00B5114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560" w:rsidRDefault="00D0456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D9"/>
    <w:rsid w:val="00024923"/>
    <w:rsid w:val="00033E04"/>
    <w:rsid w:val="00063AD4"/>
    <w:rsid w:val="00080D76"/>
    <w:rsid w:val="000868F3"/>
    <w:rsid w:val="00092935"/>
    <w:rsid w:val="00093210"/>
    <w:rsid w:val="000A236D"/>
    <w:rsid w:val="000A46B7"/>
    <w:rsid w:val="000B2F61"/>
    <w:rsid w:val="000C7064"/>
    <w:rsid w:val="000D0D9D"/>
    <w:rsid w:val="000D7DCD"/>
    <w:rsid w:val="000F7BA3"/>
    <w:rsid w:val="00153644"/>
    <w:rsid w:val="00154793"/>
    <w:rsid w:val="00163BF8"/>
    <w:rsid w:val="0017664A"/>
    <w:rsid w:val="00186CD9"/>
    <w:rsid w:val="001B1A7C"/>
    <w:rsid w:val="001B23B8"/>
    <w:rsid w:val="001C1F01"/>
    <w:rsid w:val="00201CBC"/>
    <w:rsid w:val="00215617"/>
    <w:rsid w:val="0025075C"/>
    <w:rsid w:val="002510E3"/>
    <w:rsid w:val="002523F5"/>
    <w:rsid w:val="002B71E4"/>
    <w:rsid w:val="002C22B0"/>
    <w:rsid w:val="002D1232"/>
    <w:rsid w:val="002D59D2"/>
    <w:rsid w:val="002F1CC3"/>
    <w:rsid w:val="0030252B"/>
    <w:rsid w:val="003051C0"/>
    <w:rsid w:val="003303A3"/>
    <w:rsid w:val="00346897"/>
    <w:rsid w:val="00350B44"/>
    <w:rsid w:val="00360C9B"/>
    <w:rsid w:val="003C5941"/>
    <w:rsid w:val="003E1130"/>
    <w:rsid w:val="003F5B5D"/>
    <w:rsid w:val="004028F0"/>
    <w:rsid w:val="00405596"/>
    <w:rsid w:val="0042310D"/>
    <w:rsid w:val="00423F2B"/>
    <w:rsid w:val="00443434"/>
    <w:rsid w:val="00445B18"/>
    <w:rsid w:val="00446ACA"/>
    <w:rsid w:val="004766A2"/>
    <w:rsid w:val="00483916"/>
    <w:rsid w:val="004953AA"/>
    <w:rsid w:val="004D771F"/>
    <w:rsid w:val="004F31E2"/>
    <w:rsid w:val="00522981"/>
    <w:rsid w:val="00532F04"/>
    <w:rsid w:val="0054162C"/>
    <w:rsid w:val="0054271E"/>
    <w:rsid w:val="005442F0"/>
    <w:rsid w:val="00557274"/>
    <w:rsid w:val="005630AF"/>
    <w:rsid w:val="005821DD"/>
    <w:rsid w:val="00597112"/>
    <w:rsid w:val="005B7F03"/>
    <w:rsid w:val="005D3DD2"/>
    <w:rsid w:val="00631C78"/>
    <w:rsid w:val="006553D2"/>
    <w:rsid w:val="00663C45"/>
    <w:rsid w:val="00671E15"/>
    <w:rsid w:val="006750C7"/>
    <w:rsid w:val="0069539E"/>
    <w:rsid w:val="006A2A5B"/>
    <w:rsid w:val="006A2D9A"/>
    <w:rsid w:val="006B7DBF"/>
    <w:rsid w:val="00701471"/>
    <w:rsid w:val="00715E87"/>
    <w:rsid w:val="00735737"/>
    <w:rsid w:val="00751370"/>
    <w:rsid w:val="00790315"/>
    <w:rsid w:val="007A424F"/>
    <w:rsid w:val="007B2D57"/>
    <w:rsid w:val="007C2AC1"/>
    <w:rsid w:val="007D0311"/>
    <w:rsid w:val="007D10B0"/>
    <w:rsid w:val="007D62B3"/>
    <w:rsid w:val="007E49FF"/>
    <w:rsid w:val="007E4AD0"/>
    <w:rsid w:val="007E6754"/>
    <w:rsid w:val="00802699"/>
    <w:rsid w:val="008068D6"/>
    <w:rsid w:val="00814FAE"/>
    <w:rsid w:val="00826989"/>
    <w:rsid w:val="00863986"/>
    <w:rsid w:val="008660C0"/>
    <w:rsid w:val="00885212"/>
    <w:rsid w:val="008A6744"/>
    <w:rsid w:val="008C1BDF"/>
    <w:rsid w:val="008D18C0"/>
    <w:rsid w:val="008D6772"/>
    <w:rsid w:val="008F52C4"/>
    <w:rsid w:val="008F59BF"/>
    <w:rsid w:val="00937D59"/>
    <w:rsid w:val="009547CB"/>
    <w:rsid w:val="009620FB"/>
    <w:rsid w:val="009B4BF0"/>
    <w:rsid w:val="009C6204"/>
    <w:rsid w:val="009F2E91"/>
    <w:rsid w:val="00A16398"/>
    <w:rsid w:val="00A3550D"/>
    <w:rsid w:val="00A36A95"/>
    <w:rsid w:val="00A4674A"/>
    <w:rsid w:val="00A500E8"/>
    <w:rsid w:val="00A55F7E"/>
    <w:rsid w:val="00A67B99"/>
    <w:rsid w:val="00A86042"/>
    <w:rsid w:val="00AA1AA6"/>
    <w:rsid w:val="00AA74F3"/>
    <w:rsid w:val="00AB2F15"/>
    <w:rsid w:val="00AC2493"/>
    <w:rsid w:val="00AE00F8"/>
    <w:rsid w:val="00AF4658"/>
    <w:rsid w:val="00B00461"/>
    <w:rsid w:val="00B34F17"/>
    <w:rsid w:val="00B51147"/>
    <w:rsid w:val="00B7039F"/>
    <w:rsid w:val="00B70835"/>
    <w:rsid w:val="00B753F4"/>
    <w:rsid w:val="00B92780"/>
    <w:rsid w:val="00BA1843"/>
    <w:rsid w:val="00BE1B50"/>
    <w:rsid w:val="00C013D9"/>
    <w:rsid w:val="00C07D6A"/>
    <w:rsid w:val="00C143ED"/>
    <w:rsid w:val="00C27125"/>
    <w:rsid w:val="00C455A8"/>
    <w:rsid w:val="00C63749"/>
    <w:rsid w:val="00CB7313"/>
    <w:rsid w:val="00CD0913"/>
    <w:rsid w:val="00CD31CE"/>
    <w:rsid w:val="00CD4279"/>
    <w:rsid w:val="00CE1372"/>
    <w:rsid w:val="00CF0DD2"/>
    <w:rsid w:val="00CF6E8E"/>
    <w:rsid w:val="00D01388"/>
    <w:rsid w:val="00D043A8"/>
    <w:rsid w:val="00D04560"/>
    <w:rsid w:val="00D10D59"/>
    <w:rsid w:val="00D173D5"/>
    <w:rsid w:val="00D26703"/>
    <w:rsid w:val="00D33013"/>
    <w:rsid w:val="00D6441D"/>
    <w:rsid w:val="00D82252"/>
    <w:rsid w:val="00D910B0"/>
    <w:rsid w:val="00D93A3E"/>
    <w:rsid w:val="00DA7F11"/>
    <w:rsid w:val="00DC7B71"/>
    <w:rsid w:val="00E0202B"/>
    <w:rsid w:val="00E2205F"/>
    <w:rsid w:val="00E61130"/>
    <w:rsid w:val="00E6257E"/>
    <w:rsid w:val="00E70A9E"/>
    <w:rsid w:val="00E828BC"/>
    <w:rsid w:val="00EF3127"/>
    <w:rsid w:val="00F03418"/>
    <w:rsid w:val="00F169E9"/>
    <w:rsid w:val="00F30732"/>
    <w:rsid w:val="00F4042D"/>
    <w:rsid w:val="00F613DB"/>
    <w:rsid w:val="00F65D60"/>
    <w:rsid w:val="00F77923"/>
    <w:rsid w:val="00F839FB"/>
    <w:rsid w:val="00F93BCC"/>
    <w:rsid w:val="00F9690C"/>
    <w:rsid w:val="00FA33E0"/>
    <w:rsid w:val="00FA658E"/>
    <w:rsid w:val="00FB50A4"/>
    <w:rsid w:val="00FC1CA7"/>
    <w:rsid w:val="00FC4008"/>
    <w:rsid w:val="00FE71D4"/>
    <w:rsid w:val="00FF191A"/>
    <w:rsid w:val="00FF4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IlkerIYILIK</dc:creator>
  <cp:lastModifiedBy>USER</cp:lastModifiedBy>
  <cp:revision>3</cp:revision>
  <cp:lastPrinted>2021-06-17T09:32:00Z</cp:lastPrinted>
  <dcterms:created xsi:type="dcterms:W3CDTF">2023-09-11T11:07:00Z</dcterms:created>
  <dcterms:modified xsi:type="dcterms:W3CDTF">2023-09-11T12:11:00Z</dcterms:modified>
</cp:coreProperties>
</file>